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Galatin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Lecce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